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C71" w14:textId="129A7C0B" w:rsidR="00821938" w:rsidRPr="00773E9F" w:rsidRDefault="0082007C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8"/>
          <w:szCs w:val="28"/>
          <w:lang w:val="ru-RU"/>
        </w:rPr>
      </w:pPr>
      <w:r w:rsidRPr="00773E9F">
        <w:rPr>
          <w:bCs w:val="0"/>
          <w:i/>
          <w:sz w:val="28"/>
          <w:szCs w:val="28"/>
        </w:rPr>
        <w:t xml:space="preserve">Центр «Мой Бизнес» </w:t>
      </w:r>
      <w:r w:rsidR="00EF67AA">
        <w:rPr>
          <w:bCs w:val="0"/>
          <w:i/>
          <w:sz w:val="28"/>
          <w:szCs w:val="28"/>
          <w:lang w:val="ru-RU"/>
        </w:rPr>
        <w:t>объявляет сбор коммерческих предложений на</w:t>
      </w:r>
      <w:r w:rsidRPr="00773E9F">
        <w:rPr>
          <w:bCs w:val="0"/>
          <w:i/>
          <w:sz w:val="28"/>
          <w:szCs w:val="28"/>
        </w:rPr>
        <w:t xml:space="preserve"> оказани</w:t>
      </w:r>
      <w:r w:rsidR="00EF67AA">
        <w:rPr>
          <w:bCs w:val="0"/>
          <w:i/>
          <w:sz w:val="28"/>
          <w:szCs w:val="28"/>
          <w:lang w:val="ru-RU"/>
        </w:rPr>
        <w:t>е</w:t>
      </w:r>
      <w:r w:rsidRPr="00773E9F">
        <w:rPr>
          <w:bCs w:val="0"/>
          <w:i/>
          <w:sz w:val="28"/>
          <w:szCs w:val="28"/>
        </w:rPr>
        <w:t xml:space="preserve"> комплексн</w:t>
      </w:r>
      <w:proofErr w:type="spellStart"/>
      <w:r w:rsidR="00EF67AA">
        <w:rPr>
          <w:bCs w:val="0"/>
          <w:i/>
          <w:sz w:val="28"/>
          <w:szCs w:val="28"/>
          <w:lang w:val="ru-RU"/>
        </w:rPr>
        <w:t>ых</w:t>
      </w:r>
      <w:proofErr w:type="spellEnd"/>
      <w:r w:rsidRPr="00773E9F">
        <w:rPr>
          <w:bCs w:val="0"/>
          <w:i/>
          <w:sz w:val="28"/>
          <w:szCs w:val="28"/>
        </w:rPr>
        <w:t xml:space="preserve"> услуг «</w:t>
      </w:r>
      <w:r w:rsidR="00EF67AA">
        <w:rPr>
          <w:bCs w:val="0"/>
          <w:i/>
          <w:sz w:val="28"/>
          <w:szCs w:val="28"/>
          <w:lang w:val="ru-RU"/>
        </w:rPr>
        <w:t xml:space="preserve">Содействие в </w:t>
      </w:r>
      <w:r w:rsidRPr="00773E9F">
        <w:rPr>
          <w:bCs w:val="0"/>
          <w:i/>
          <w:sz w:val="28"/>
          <w:szCs w:val="28"/>
        </w:rPr>
        <w:t>регистрации товарного знака».</w:t>
      </w:r>
      <w:r w:rsidRPr="00773E9F">
        <w:rPr>
          <w:b w:val="0"/>
          <w:i/>
          <w:sz w:val="28"/>
          <w:szCs w:val="28"/>
        </w:rPr>
        <w:t xml:space="preserve"> Получатели услуги субъекты</w:t>
      </w:r>
      <w:r w:rsidR="00EF67AA">
        <w:rPr>
          <w:b w:val="0"/>
          <w:i/>
          <w:sz w:val="28"/>
          <w:szCs w:val="28"/>
          <w:lang w:val="ru-RU"/>
        </w:rPr>
        <w:t xml:space="preserve"> малого и среднего</w:t>
      </w:r>
      <w:r w:rsidRPr="00773E9F">
        <w:rPr>
          <w:b w:val="0"/>
          <w:i/>
          <w:sz w:val="28"/>
          <w:szCs w:val="28"/>
        </w:rPr>
        <w:t xml:space="preserve"> предпринимательства. Просим Вас предоставить коммерческое предложение с указанием стоимости услуг, предусмотренных в Техническом задании. Коммерческое предложение просим направить на адрес электронной почты: cpprm@mbrm.ru до </w:t>
      </w:r>
      <w:r w:rsidR="00EF67AA">
        <w:rPr>
          <w:b w:val="0"/>
          <w:i/>
          <w:sz w:val="28"/>
          <w:szCs w:val="28"/>
          <w:lang w:val="ru-RU"/>
        </w:rPr>
        <w:t>07</w:t>
      </w:r>
      <w:r w:rsidR="00773E9F" w:rsidRPr="00773E9F">
        <w:rPr>
          <w:b w:val="0"/>
          <w:i/>
          <w:sz w:val="28"/>
          <w:szCs w:val="28"/>
          <w:lang w:val="ru-RU"/>
        </w:rPr>
        <w:t>.0</w:t>
      </w:r>
      <w:r w:rsidR="00EF67AA">
        <w:rPr>
          <w:b w:val="0"/>
          <w:i/>
          <w:sz w:val="28"/>
          <w:szCs w:val="28"/>
          <w:lang w:val="ru-RU"/>
        </w:rPr>
        <w:t>3</w:t>
      </w:r>
      <w:r w:rsidR="00773E9F" w:rsidRPr="00773E9F">
        <w:rPr>
          <w:b w:val="0"/>
          <w:i/>
          <w:sz w:val="28"/>
          <w:szCs w:val="28"/>
          <w:lang w:val="ru-RU"/>
        </w:rPr>
        <w:t>.</w:t>
      </w:r>
      <w:r w:rsidRPr="00773E9F">
        <w:rPr>
          <w:b w:val="0"/>
          <w:i/>
          <w:sz w:val="28"/>
          <w:szCs w:val="28"/>
        </w:rPr>
        <w:t>202</w:t>
      </w:r>
      <w:r w:rsidR="00773E9F" w:rsidRPr="00773E9F">
        <w:rPr>
          <w:b w:val="0"/>
          <w:i/>
          <w:sz w:val="28"/>
          <w:szCs w:val="28"/>
          <w:lang w:val="ru-RU"/>
        </w:rPr>
        <w:t>3</w:t>
      </w:r>
    </w:p>
    <w:p w14:paraId="76844C4A" w14:textId="77777777" w:rsidR="00821938" w:rsidRPr="0082007C" w:rsidRDefault="00821938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2"/>
          <w:szCs w:val="22"/>
        </w:rPr>
      </w:pPr>
    </w:p>
    <w:p w14:paraId="2C1C0BE2" w14:textId="3AE4CC74" w:rsidR="003D605F" w:rsidRPr="00C20313" w:rsidRDefault="003D605F" w:rsidP="003D605F">
      <w:pPr>
        <w:pStyle w:val="2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C20313">
        <w:rPr>
          <w:sz w:val="24"/>
          <w:szCs w:val="24"/>
        </w:rPr>
        <w:t>Техническое задание</w:t>
      </w:r>
    </w:p>
    <w:p w14:paraId="5B65EDD9" w14:textId="3C999C8A" w:rsidR="008670D2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оказания комплекс</w:t>
      </w:r>
      <w:r w:rsidR="00160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ных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в</w:t>
      </w:r>
    </w:p>
    <w:p w14:paraId="4B00A0E9" w14:textId="1819260B" w:rsidR="003D605F" w:rsidRPr="00C20313" w:rsidRDefault="009C3751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егистраци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товарного знака</w:t>
      </w:r>
      <w:r w:rsidR="00AD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229F33E" w14:textId="77777777" w:rsidR="003D605F" w:rsidRPr="00C20313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536"/>
      </w:tblGrid>
      <w:tr w:rsidR="003D605F" w:rsidRPr="003D7468" w14:paraId="389EEE3A" w14:textId="77777777" w:rsidTr="00497905">
        <w:trPr>
          <w:trHeight w:val="23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FAC5" w14:textId="5FB9438A" w:rsidR="003D605F" w:rsidRPr="003D7468" w:rsidRDefault="009C3751" w:rsidP="0003270B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Содержание комплексной услуги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CA04" w14:textId="305FB01F" w:rsidR="00C20313" w:rsidRDefault="00C20313" w:rsidP="00C20313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</w:t>
            </w:r>
            <w:r w:rsidR="00AD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«Содействие в</w:t>
            </w:r>
            <w:r w:rsidR="008670D2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регистрации товарного знака</w:t>
            </w:r>
            <w:r w:rsidR="00AD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66FE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субъекта</w:t>
            </w:r>
            <w:r w:rsidR="00EF6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866FE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МСП Республики Мордовия 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комплексной и включает в себя следующие компоненты:</w:t>
            </w:r>
          </w:p>
          <w:p w14:paraId="2E19AA35" w14:textId="77777777" w:rsidR="00B9490A" w:rsidRDefault="00B9490A" w:rsidP="00B949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онсультирование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которое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включает в себя подготовку и предоставление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квалифицированной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консультации с разъяснениями по вопросам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приведения продукции в соответствие с необходимыми требованиями (стандартизация, сертификация, необходимые разрешения, патентование)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7856AF" w14:textId="0595481B" w:rsidR="00037403" w:rsidRPr="00C20313" w:rsidRDefault="00C20313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</w:t>
            </w:r>
            <w:r w:rsidR="00B9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роверка </w:t>
            </w:r>
            <w:r w:rsidR="00867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заявленного обозначения </w:t>
            </w:r>
            <w:r w:rsidR="00D03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возможность регистрации 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качестве 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="00867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E91C4DC" w14:textId="3DB96F1E" w:rsidR="00037403" w:rsidRPr="00C20313" w:rsidRDefault="00C20313" w:rsidP="007C6D3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9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C6D37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оставление комплекта заявочной документации для подачи в Роспатент от имени и в интересах </w:t>
            </w:r>
            <w:r w:rsidR="00EF6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C6D37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273BFB3" w14:textId="013B1B6A" w:rsidR="00037403" w:rsidRPr="007C6D37" w:rsidRDefault="00C20313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Оплата </w:t>
            </w:r>
            <w:proofErr w:type="spellStart"/>
            <w:proofErr w:type="gramStart"/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гос.пошлины</w:t>
            </w:r>
            <w:proofErr w:type="spellEnd"/>
            <w:proofErr w:type="gramEnd"/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регистрацию</w:t>
            </w:r>
            <w:r w:rsidR="00E87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7290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заявки и формальную экспертизу документов заявленного обозначения в качестве товарного знак</w:t>
            </w:r>
            <w:r w:rsidR="00A441F4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более 1 класса МКТУ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D96AE06" w14:textId="38145F04" w:rsidR="003D605F" w:rsidRPr="007C6D37" w:rsidRDefault="003D605F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3751" w:rsidRPr="003D7468" w14:paraId="4CB915F5" w14:textId="77777777" w:rsidTr="00497905">
        <w:trPr>
          <w:trHeight w:val="1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8078A" w14:textId="28FA4B57" w:rsidR="009C3751" w:rsidRPr="003D7468" w:rsidRDefault="009C3751" w:rsidP="009C375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EAE8" w14:textId="17EAE6A2" w:rsidR="009C3751" w:rsidRPr="000D79C4" w:rsidRDefault="009C3751" w:rsidP="00A1121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Комплексная </w:t>
            </w:r>
            <w:r w:rsidRPr="00A11215">
              <w:rPr>
                <w:rFonts w:ascii="Times New Roman" w:eastAsia="Times New Roman" w:hAnsi="Times New Roman"/>
                <w:lang w:eastAsia="ar-SA"/>
              </w:rPr>
              <w:t xml:space="preserve">услуга 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и подаче документов для 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егистрации товарного знака</w:t>
            </w:r>
            <w:r w:rsid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оказывается в онлайн или офлайн формате. </w:t>
            </w:r>
          </w:p>
          <w:p w14:paraId="7DD9BF10" w14:textId="77777777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услуг: </w:t>
            </w:r>
          </w:p>
          <w:p w14:paraId="2583C186" w14:textId="77777777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 субъектов </w:t>
            </w:r>
            <w:proofErr w:type="gramStart"/>
            <w:r w:rsidRPr="000D79C4">
              <w:rPr>
                <w:rFonts w:ascii="Times New Roman" w:eastAsia="Times New Roman" w:hAnsi="Times New Roman"/>
                <w:lang w:eastAsia="ar-SA"/>
              </w:rPr>
              <w:t>МСП  –</w:t>
            </w:r>
            <w:proofErr w:type="gramEnd"/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 10 (десять);</w:t>
            </w:r>
          </w:p>
          <w:p w14:paraId="13FAD420" w14:textId="6EEB3EE2" w:rsidR="004C2C27" w:rsidRDefault="004C2C27" w:rsidP="009C3751">
            <w:pPr>
              <w:suppressAutoHyphens/>
              <w:ind w:firstLine="4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стоимость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товарн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B47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руб.;</w:t>
            </w:r>
          </w:p>
          <w:p w14:paraId="4AA3FD22" w14:textId="09E1E00C" w:rsidR="009C3751" w:rsidRDefault="004C2C27" w:rsidP="004C2C27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стоимость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регистрацию товарного знака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820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20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тысяч) руб.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14:paraId="4F88FC2B" w14:textId="09236B50" w:rsidR="004C2C27" w:rsidRDefault="004C2C27" w:rsidP="004C2C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стоимость услуг по оплат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е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гос.пошлины</w:t>
            </w:r>
            <w:proofErr w:type="spellEnd"/>
            <w:proofErr w:type="gramEnd"/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за 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подачу заявки на 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регистрацию товарного 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обозначения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для 10-ти получателей услуг 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– </w:t>
            </w:r>
            <w:r w:rsidR="007C6D37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105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 000 (</w:t>
            </w:r>
            <w:r w:rsidR="007C6D37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сто пять 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тысяч) руб. 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(регистрация заявки и проведение экспертизы обозначения по 1 классу МКТУ)</w:t>
            </w:r>
            <w:r w:rsidR="003815A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компенсируется за счет заказчика по факту оказания услуг</w:t>
            </w:r>
            <w:r w:rsidR="00FE462A" w:rsidRPr="00FE462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.</w:t>
            </w:r>
          </w:p>
          <w:p w14:paraId="4031444C" w14:textId="3F2C16DF" w:rsidR="00EF67AA" w:rsidRPr="000D79C4" w:rsidRDefault="00EF67AA" w:rsidP="004C2C27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        О</w:t>
            </w:r>
            <w:r>
              <w:rPr>
                <w:rFonts w:ascii="Times New Roman" w:hAnsi="Times New Roman"/>
                <w:b/>
              </w:rPr>
              <w:t xml:space="preserve">казание услуги возможно при </w:t>
            </w:r>
            <w:r>
              <w:rPr>
                <w:rFonts w:ascii="Times New Roman" w:hAnsi="Times New Roman"/>
                <w:b/>
              </w:rPr>
              <w:t>со</w:t>
            </w:r>
            <w:r>
              <w:rPr>
                <w:rFonts w:ascii="Times New Roman" w:hAnsi="Times New Roman"/>
                <w:b/>
              </w:rPr>
              <w:t>финансировании стоимости услуги</w:t>
            </w:r>
            <w:r>
              <w:rPr>
                <w:rFonts w:ascii="Times New Roman" w:hAnsi="Times New Roman"/>
                <w:b/>
              </w:rPr>
              <w:t xml:space="preserve"> субъектом МСП.</w:t>
            </w:r>
          </w:p>
          <w:p w14:paraId="1D7C56B9" w14:textId="10FC7E70" w:rsidR="00497905" w:rsidRDefault="008670D2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 xml:space="preserve">Услуга предоставляется, исходя из принципа, что один субъект МСП может получить только одну </w:t>
            </w:r>
            <w:r w:rsidR="00EF67AA">
              <w:rPr>
                <w:rFonts w:ascii="Times New Roman" w:eastAsia="Times New Roman" w:hAnsi="Times New Roman"/>
                <w:lang w:eastAsia="ar-SA"/>
              </w:rPr>
              <w:t xml:space="preserve">комплексную 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>услугу.</w:t>
            </w:r>
            <w:r w:rsidR="00497905" w:rsidRPr="000D79C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7FF0F2E4" w14:textId="72AC233D" w:rsidR="00497905" w:rsidRPr="00E87290" w:rsidRDefault="00497905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</w:t>
            </w:r>
            <w:r w:rsidRPr="00E87290">
              <w:rPr>
                <w:rFonts w:ascii="Times New Roman" w:eastAsia="Times New Roman" w:hAnsi="Times New Roman"/>
                <w:lang w:eastAsia="ar-SA"/>
              </w:rPr>
              <w:t>Услуга должна быть оказана в течении 202</w:t>
            </w:r>
            <w:r w:rsidR="007C6D37">
              <w:rPr>
                <w:rFonts w:ascii="Times New Roman" w:eastAsia="Times New Roman" w:hAnsi="Times New Roman"/>
                <w:lang w:eastAsia="ar-SA"/>
              </w:rPr>
              <w:t>3</w:t>
            </w:r>
            <w:r w:rsidRPr="00E87290">
              <w:rPr>
                <w:rFonts w:ascii="Times New Roman" w:eastAsia="Times New Roman" w:hAnsi="Times New Roman"/>
                <w:lang w:eastAsia="ar-SA"/>
              </w:rPr>
              <w:t xml:space="preserve"> года.</w:t>
            </w:r>
          </w:p>
          <w:p w14:paraId="35C43645" w14:textId="77777777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>Целевая аудитория:</w:t>
            </w:r>
          </w:p>
          <w:p w14:paraId="4362B26F" w14:textId="77777777" w:rsidR="009C3751" w:rsidRPr="000D79C4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bCs/>
              </w:rPr>
              <w:t xml:space="preserve">-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субъекты</w:t>
            </w:r>
            <w:r w:rsidRPr="000D79C4">
              <w:rPr>
                <w:bCs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предпринимательства, соответствующие критериям отнесения к сектору субъектов малого и среднего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 </w:t>
            </w:r>
            <w:r w:rsidRPr="00497905">
              <w:rPr>
                <w:rFonts w:ascii="Times New Roman" w:eastAsia="Times New Roman" w:hAnsi="Times New Roman"/>
                <w:b/>
                <w:bCs/>
                <w:lang w:eastAsia="ar-SA"/>
              </w:rPr>
              <w:t>более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 одного календарного года, состоящие в едином реестре субъектов малого и среднего предпринимательства Федеральной налоговой службы Российской Федерации .</w:t>
            </w:r>
          </w:p>
          <w:p w14:paraId="67BD1A93" w14:textId="03BC21EE" w:rsidR="009C3751" w:rsidRPr="000D79C4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По завершении оказания комплексной услуги, Исполнитель направляет Заказчику</w:t>
            </w:r>
            <w:r w:rsidR="0082007C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отчетную документацию.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</w:p>
          <w:p w14:paraId="63D3D3A4" w14:textId="53370786" w:rsidR="00CD4B46" w:rsidRPr="003D7468" w:rsidRDefault="00CD4B46" w:rsidP="00CD4B46">
            <w:pPr>
              <w:tabs>
                <w:tab w:val="left" w:pos="426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Документы, входящие в состав отчета, не должны содержать в себе помарок и исправлений. </w:t>
            </w:r>
          </w:p>
          <w:p w14:paraId="506B1C82" w14:textId="1DD7EA64" w:rsidR="00CD4B46" w:rsidRPr="003D7468" w:rsidRDefault="00CD4B46" w:rsidP="00CD4B4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Аналитическая справка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должн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быть подписан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руководителем или уполномоченным лицом Исполнителя и заверен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печатью Исполнителя. </w:t>
            </w:r>
          </w:p>
          <w:p w14:paraId="787962E5" w14:textId="3F03E5E5" w:rsidR="00CD4B46" w:rsidRPr="000D79C4" w:rsidRDefault="00CD4B46" w:rsidP="00CD4B46">
            <w:pPr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Отчёт предоставляется на бумажном носителе и в электронном виде.</w:t>
            </w:r>
          </w:p>
          <w:p w14:paraId="1055F588" w14:textId="77777777" w:rsidR="009C3751" w:rsidRDefault="009C3751" w:rsidP="009C3751">
            <w:pPr>
              <w:keepNext/>
              <w:keepLines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1982476A" w14:textId="77777777" w:rsidTr="00497905">
        <w:trPr>
          <w:trHeight w:val="147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B72" w14:textId="7B581E36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00B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Порядок оказания </w:t>
            </w:r>
            <w:r>
              <w:rPr>
                <w:rFonts w:ascii="Times New Roman" w:eastAsia="Times New Roman" w:hAnsi="Times New Roman"/>
                <w:lang w:eastAsia="ru-RU"/>
              </w:rPr>
              <w:t>комплексной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F855" w14:textId="77777777" w:rsidR="000F3EA7" w:rsidRDefault="002A5AF0" w:rsidP="00F06B44">
            <w:pPr>
              <w:shd w:val="clear" w:color="auto" w:fill="FFFFFF"/>
              <w:suppressAutoHyphens/>
              <w:ind w:firstLine="42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Субъекты МСП могут обращаться за оказанием</w:t>
            </w:r>
            <w:r w:rsidRPr="00EC3E9C">
              <w:rPr>
                <w:rFonts w:ascii="Times New Roman" w:hAnsi="Times New Roman"/>
              </w:rPr>
              <w:t xml:space="preserve"> </w:t>
            </w: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услуги как к Заказчику, так и непосредственно к Исполнителю.</w:t>
            </w:r>
            <w:r w:rsidR="00F06B44" w:rsidRPr="001F18D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3D977A57" w14:textId="449DF610" w:rsidR="002A5AF0" w:rsidRDefault="002A5AF0" w:rsidP="002A5AF0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результаты в полном объеме передаются Заказчику.</w:t>
            </w:r>
          </w:p>
          <w:p w14:paraId="773D26FB" w14:textId="77777777" w:rsidR="002A5AF0" w:rsidRPr="00014C82" w:rsidRDefault="002A5AF0" w:rsidP="002A5AF0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оказывается в соответствии с Регламентами оказания услуг Центра «Мой бизнес» и Центра поддержки предпринимательства </w:t>
            </w:r>
          </w:p>
          <w:p w14:paraId="000D610D" w14:textId="77777777" w:rsidR="002A5AF0" w:rsidRDefault="002A5AF0" w:rsidP="002A5AF0">
            <w:pPr>
              <w:ind w:firstLine="428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  <w:r w:rsidRPr="00E200B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3BBB3F90" w14:textId="7AC7A496" w:rsidR="002A5AF0" w:rsidRPr="003D7468" w:rsidRDefault="002A5AF0" w:rsidP="002A5AF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317FB650" w14:textId="77777777" w:rsidTr="00497905">
        <w:trPr>
          <w:trHeight w:val="12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3D9F" w14:textId="71675DF3" w:rsidR="00E16BDA" w:rsidRPr="006069DA" w:rsidRDefault="00E16BDA" w:rsidP="00E16BDA">
            <w:pPr>
              <w:suppressAutoHyphens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Требования к качественным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количественным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характеристикам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комплексной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6069DA">
              <w:rPr>
                <w:rFonts w:ascii="Times New Roman" w:eastAsia="Times New Roman" w:hAnsi="Times New Roman"/>
                <w:lang w:eastAsia="ru-RU"/>
              </w:rPr>
              <w:t>/</w:t>
            </w:r>
            <w:r w:rsidR="006069DA" w:rsidRPr="003D7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069DA" w:rsidRPr="00606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описание и объем услуг</w:t>
            </w:r>
          </w:p>
          <w:p w14:paraId="1CBCF5C6" w14:textId="77777777" w:rsidR="00E16BDA" w:rsidRPr="006069DA" w:rsidRDefault="00E16BDA" w:rsidP="00E16BDA">
            <w:pPr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5FA67A7" w14:textId="7A5D5EA1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F008" w14:textId="3A568F22" w:rsidR="00E16BDA" w:rsidRPr="00E16BDA" w:rsidRDefault="00E16BDA" w:rsidP="00D74D21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 w:rsidR="005A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заявленного обозначения</w:t>
            </w:r>
            <w:r w:rsidR="006B3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возможность регистрации</w:t>
            </w:r>
            <w:r w:rsidR="005A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качестве </w:t>
            </w:r>
            <w:r w:rsidRPr="00E16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товарного знака </w:t>
            </w:r>
            <w:r w:rsidR="00D74D21" w:rsidRPr="0040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включает в себя услуги:</w:t>
            </w:r>
          </w:p>
          <w:p w14:paraId="751D8C55" w14:textId="679412B7" w:rsidR="007551D2" w:rsidRDefault="000F3EA7" w:rsidP="002A5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 к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онсультирование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которое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включает в себя подготовку и предоставление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квалифицированной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консультации с разъяснениями по вопросам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приведения продукции в соответствие с необходимыми требованиями (стандартизация, сертификация, необходимые разрешения, патентование)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26F70B" w14:textId="67DC412B" w:rsidR="00CF74A2" w:rsidRDefault="000F3EA7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</w:t>
            </w:r>
            <w:r w:rsidR="00A7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товара, услуг </w:t>
            </w:r>
            <w:r w:rsidR="0081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выпускаемых по</w:t>
            </w:r>
            <w:r w:rsidR="00CF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заявленным</w:t>
            </w:r>
            <w:r w:rsidR="0081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обозначением, подлежащим регистрации в качестве товарного знака</w:t>
            </w:r>
            <w:r w:rsidR="0088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6B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МКТУ (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классификация товаров и услуг); </w:t>
            </w:r>
          </w:p>
          <w:p w14:paraId="5074EBA2" w14:textId="653345DD" w:rsidR="00E74BA5" w:rsidRDefault="00CF74A2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поиска в автоматизированных системах, а именно осуществ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тождественность и схожесть (с другими знаками и заявками) финального разработанного и утвержденного для регистрации обозначения</w:t>
            </w:r>
            <w:r w:rsidR="00E74B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B350FED" w14:textId="5F8EA37E" w:rsidR="000F3EA7" w:rsidRDefault="00E74BA5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81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анализ заявленных обозначений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абсолютным основаниям отказа в регистрации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заявленного обозначения в качестве товарного знака по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нормам ст. 1483 Гражданского кодекса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E61F8C7" w14:textId="1555D53B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проводимой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проверки: </w:t>
            </w:r>
          </w:p>
          <w:p w14:paraId="0F91DD50" w14:textId="52429BD1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российская база по каждому классу МКТУ в отдельности;</w:t>
            </w:r>
          </w:p>
          <w:p w14:paraId="69E3F2A5" w14:textId="29E0E8E9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перевод данного обозначения в международной базе по каждому классу МКТУ в отдельности;</w:t>
            </w:r>
          </w:p>
          <w:p w14:paraId="68E080B3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транслитерация данного обозначения в международной базе по каждому классу МКТУ в отдельности;</w:t>
            </w:r>
          </w:p>
          <w:p w14:paraId="07B64E4A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транслитерация обозначения в Российской базе по каждому классу МКТУ в отдельности;</w:t>
            </w:r>
          </w:p>
          <w:p w14:paraId="77E618A3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перевод данного обозначения в Российской базе по каждому классу МКТУ в отдельности;</w:t>
            </w:r>
          </w:p>
          <w:p w14:paraId="514C286A" w14:textId="180F5AA8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обозначение в международной базе по каждому классу МКТУ в отдельности</w:t>
            </w:r>
            <w:r w:rsidR="00E74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212441" w14:textId="3FF6D755" w:rsidR="000A3994" w:rsidRDefault="000A3994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2. Услуги по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заявки на регистрацию</w:t>
            </w:r>
            <w:r w:rsidR="00B36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заявленного обозначения в качестве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товарного знака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включает в себя:</w:t>
            </w:r>
          </w:p>
          <w:p w14:paraId="01F36E1D" w14:textId="5515DEB4" w:rsidR="00636203" w:rsidRDefault="00D45DF8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оставление заявки на регистрацию товарного знака</w:t>
            </w:r>
            <w:r w:rsidR="005362B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по установленной уполномоченным органом (</w:t>
            </w:r>
            <w:proofErr w:type="spellStart"/>
            <w:r w:rsidR="004D0F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Роспотент</w:t>
            </w:r>
            <w:proofErr w:type="spellEnd"/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) форме от имени и в интересах Получателя услуг</w:t>
            </w:r>
            <w:r w:rsid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и направление ее в уполномоченные органы;</w:t>
            </w:r>
          </w:p>
          <w:p w14:paraId="18544393" w14:textId="792E2186" w:rsidR="00636203" w:rsidRDefault="00636203" w:rsidP="00636203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606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олучение </w:t>
            </w:r>
            <w:r w:rsidRPr="006069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документа, подтверждающего принятие</w:t>
            </w:r>
            <w:r w:rsidR="00773E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заявки</w:t>
            </w:r>
            <w:r w:rsidRPr="006069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рассмотрению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1C68A180" w14:textId="1D778F9B" w:rsidR="00241770" w:rsidRDefault="00241770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E8729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 осуществляет взаимодействие со специалистами Роспатента, от имени и в интересах Получателя услуги,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на этапах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экспертизы заявленного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обозначения в качестве товарного знака,</w:t>
            </w:r>
          </w:p>
          <w:p w14:paraId="326C4B82" w14:textId="6DB63396" w:rsidR="00636203" w:rsidRDefault="00241770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В случае поступления запросов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от Роспатента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подготавливает и направляет в Роспатент, от имени и в интересах Получателя услуги ответы на любые входящие документы формального характера, поступающие от эксперта Роспатента, на этапе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вынесения 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о принятии заявки к рассмотрению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заявленного обозначения. </w:t>
            </w:r>
          </w:p>
          <w:p w14:paraId="7E6856E3" w14:textId="4DC4D45B" w:rsidR="00F020EC" w:rsidRPr="00636203" w:rsidRDefault="00636203" w:rsidP="00636203">
            <w:pPr>
              <w:pStyle w:val="before"/>
              <w:spacing w:before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4D0F82" w:rsidRP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3. </w:t>
            </w:r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Оплата </w:t>
            </w:r>
            <w:proofErr w:type="spellStart"/>
            <w:proofErr w:type="gramStart"/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гос.пошлины</w:t>
            </w:r>
            <w:proofErr w:type="spellEnd"/>
            <w:proofErr w:type="gramEnd"/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за регистрацию </w:t>
            </w:r>
            <w:r w:rsidR="00773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заявки</w:t>
            </w:r>
            <w:r w:rsidR="002B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проведение экспертизы заявленного обозначения,</w:t>
            </w:r>
            <w:r w:rsidR="00773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020EC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включает в себя:</w:t>
            </w:r>
          </w:p>
          <w:p w14:paraId="11203FE4" w14:textId="76EFF415" w:rsidR="00241770" w:rsidRPr="00E87290" w:rsidRDefault="00241770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оплачивает регистрационные пошлины за Получателя услуги.</w:t>
            </w:r>
          </w:p>
          <w:p w14:paraId="40175829" w14:textId="13348DEA" w:rsidR="007551D2" w:rsidRDefault="00241770" w:rsidP="007551D2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551D2"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 w:rsidR="007551D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выполняет расчёт размера регистрационных пошлин, необходимых для совершения юридически значимых действий, связанных с государственной регистрацией объектов интеллектуальной собственности (товарного знака, знака обслуживания, промышленного образца, и. т.д.), в том числе: </w:t>
            </w:r>
          </w:p>
          <w:p w14:paraId="2EC89162" w14:textId="7E679B9D" w:rsidR="00241770" w:rsidRDefault="00F020EC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F020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асчёт и оплата стоимости государственной пошлины, необходимой для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подачи заявки на регистрацию и </w:t>
            </w:r>
            <w:r w:rsidR="00140D56" w:rsidRPr="00140D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формальную экспертизу документов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заявленного обозначения в качестве </w:t>
            </w:r>
            <w:r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товарного знака в соответствии с законодательством Российской Федерации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МКТУ;</w:t>
            </w:r>
            <w:r w:rsidR="002417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9A61992" w14:textId="25FAF21C" w:rsidR="005362BE" w:rsidRPr="00C07122" w:rsidRDefault="005362BE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- расчет </w:t>
            </w:r>
            <w:r w:rsidR="00CE20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стоимости проведения экспертизы</w:t>
            </w:r>
            <w:r w:rsidR="00C071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товарного знака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14:paraId="3067B953" w14:textId="2726E980" w:rsidR="002B66D9" w:rsidRDefault="002B66D9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63620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оплата стоимости проведения экспертизы товарного знака за 1 класс МКТУ.</w:t>
            </w:r>
          </w:p>
          <w:p w14:paraId="493476BC" w14:textId="1DA3CFCD" w:rsidR="00636203" w:rsidRDefault="00636203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направляет в уполномоченный орган исполнительной власти РФ Роспатент документы</w:t>
            </w:r>
            <w:r w:rsidR="003B03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подтверждающие оплату регистрационных пошлин. </w:t>
            </w:r>
          </w:p>
          <w:p w14:paraId="236C071B" w14:textId="0BB6476F" w:rsidR="00C07122" w:rsidRDefault="00C07122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   При наличии в заявке на регистрацию товарного знака ошибок, допущенных по вине Исполнителя или технических ошибок, возникших по вине Роспатента, Исполнитель обязан устранить их за свой счет в сроки, предусмотренные законодательством.    </w:t>
            </w:r>
          </w:p>
          <w:p w14:paraId="4484B0CE" w14:textId="77CE127A" w:rsidR="000F3EA7" w:rsidRPr="003D7468" w:rsidRDefault="007C4900" w:rsidP="00306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</w:t>
            </w:r>
            <w:r w:rsidR="00306DAF" w:rsidRPr="0027638B">
              <w:rPr>
                <w:rFonts w:ascii="Times New Roman" w:eastAsia="Calibri" w:hAnsi="Times New Roman" w:cs="Times New Roman"/>
                <w:b/>
                <w:bCs/>
              </w:rPr>
              <w:t xml:space="preserve">Конфиденциальность информации: 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Результаты работы являются конфиденциальной информацией. </w:t>
            </w:r>
            <w:r w:rsidR="00306DAF" w:rsidRPr="0027638B">
              <w:rPr>
                <w:rFonts w:ascii="Times New Roman" w:eastAsia="Calibri" w:hAnsi="Times New Roman" w:cs="Times New Roman"/>
              </w:rPr>
              <w:t>Получатель услуги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      </w:r>
            <w:r w:rsidR="00306DAF" w:rsidRPr="0027638B">
              <w:rPr>
                <w:rFonts w:ascii="Times New Roman" w:eastAsia="Calibri" w:hAnsi="Times New Roman" w:cs="Times New Roman"/>
              </w:rPr>
              <w:t>Получателя услуги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</w:tr>
      <w:tr w:rsidR="002A5AF0" w:rsidRPr="003D7468" w14:paraId="59530906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EFC" w14:textId="3C43E74E" w:rsidR="002A5AF0" w:rsidRPr="003D7468" w:rsidRDefault="00CD4B46" w:rsidP="002A5AF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Организация места оказания </w:t>
            </w:r>
            <w:r>
              <w:rPr>
                <w:rFonts w:ascii="Times New Roman" w:eastAsia="Times New Roman" w:hAnsi="Times New Roman"/>
                <w:lang w:eastAsia="ar-SA"/>
              </w:rPr>
              <w:t>комплексных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D1118" w14:textId="77777777" w:rsidR="00CD4B46" w:rsidRPr="00D36ED0" w:rsidRDefault="00CD4B46" w:rsidP="00CD4B46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t>Место проведения: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территория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Мордовия.</w:t>
            </w:r>
          </w:p>
          <w:p w14:paraId="41C5B8E5" w14:textId="636E5F21" w:rsidR="00497905" w:rsidRPr="003D7468" w:rsidRDefault="00497905" w:rsidP="00497905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05" w:rsidRPr="003D7468" w14:paraId="4D104B1A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13B" w14:textId="6E3A7AD8" w:rsidR="00497905" w:rsidRPr="003D7468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Проведение комплексных услуг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5D245" w14:textId="10187682" w:rsidR="00497905" w:rsidRPr="003D7468" w:rsidRDefault="00497905" w:rsidP="0049790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Исполнитель должен обеспечить доступ представителя Заказчика к системе учета, а также возможность дистанционного наблюдения за ходом оказания услуги в случае необходимости.</w:t>
            </w:r>
          </w:p>
        </w:tc>
      </w:tr>
      <w:tr w:rsidR="00497905" w:rsidRPr="003D7468" w14:paraId="6095EF84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CFE" w14:textId="77777777" w:rsidR="00497905" w:rsidRPr="00D36ED0" w:rsidRDefault="00497905" w:rsidP="00497905">
            <w:pPr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Информационное освещение оказания 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комплексный</w:t>
            </w: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 услуг</w:t>
            </w:r>
          </w:p>
          <w:p w14:paraId="29B7D7A6" w14:textId="77777777" w:rsidR="00497905" w:rsidRPr="00D36ED0" w:rsidRDefault="00497905" w:rsidP="0049790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66E0F248" w14:textId="77777777" w:rsidR="00497905" w:rsidRPr="001A6F26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29E42" w14:textId="77777777" w:rsidR="00773E9F" w:rsidRPr="00495BDE" w:rsidRDefault="00773E9F" w:rsidP="00773E9F">
            <w:pPr>
              <w:ind w:firstLine="174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495BDE">
              <w:rPr>
                <w:rFonts w:ascii="Times New Roman" w:hAnsi="Times New Roman" w:cs="Times New Roman"/>
                <w:bCs/>
              </w:rPr>
              <w:t xml:space="preserve">Любые публикации </w:t>
            </w:r>
            <w:r w:rsidRPr="00495BDE">
              <w:rPr>
                <w:rFonts w:ascii="Times New Roman" w:hAnsi="Times New Roman" w:cs="Times New Roman"/>
              </w:rPr>
              <w:t>об оказании услуги (в</w:t>
            </w:r>
            <w:r w:rsidRPr="00495BDE">
              <w:rPr>
                <w:rFonts w:ascii="Times New Roman" w:hAnsi="Times New Roman" w:cs="Times New Roman"/>
                <w:bCs/>
              </w:rPr>
              <w:t xml:space="preserve"> т.ч. анонс, </w:t>
            </w:r>
            <w:r w:rsidRPr="00495BDE">
              <w:rPr>
                <w:rFonts w:ascii="Times New Roman" w:hAnsi="Times New Roman" w:cs="Times New Roman"/>
              </w:rPr>
              <w:t>пресс-релиз</w:t>
            </w:r>
            <w:r w:rsidRPr="00495BDE">
              <w:rPr>
                <w:rFonts w:ascii="Times New Roman" w:hAnsi="Times New Roman" w:cs="Times New Roman"/>
                <w:bCs/>
              </w:rPr>
              <w:t xml:space="preserve"> и пост-релиз), должны содержать логотипы Министерства экономики, торговли и предпринимательства Республики Мордовия, Центра «Мой бизнес», </w:t>
            </w:r>
            <w:proofErr w:type="spellStart"/>
            <w:r w:rsidRPr="00495BDE">
              <w:rPr>
                <w:rFonts w:ascii="Times New Roman" w:hAnsi="Times New Roman" w:cs="Times New Roman"/>
                <w:bCs/>
              </w:rPr>
              <w:t>Микрокредитной</w:t>
            </w:r>
            <w:proofErr w:type="spellEnd"/>
            <w:r w:rsidRPr="00495BDE">
              <w:rPr>
                <w:rFonts w:ascii="Times New Roman" w:hAnsi="Times New Roman" w:cs="Times New Roman"/>
                <w:bCs/>
              </w:rPr>
              <w:t xml:space="preserve"> компании «Фонд поддержки предпринимательства Республики Мордовия», </w:t>
            </w:r>
            <w:r w:rsidRPr="00495BDE">
              <w:rPr>
                <w:rFonts w:ascii="Times New Roman" w:hAnsi="Times New Roman" w:cs="Times New Roman"/>
              </w:rPr>
              <w:t>Логотип национального проекта «Малое и среднее предпринимательство и поддержка индивидуальной предпринимательской инициативы»</w:t>
            </w:r>
            <w:r w:rsidRPr="00495BDE">
              <w:rPr>
                <w:rFonts w:ascii="Times New Roman" w:hAnsi="Times New Roman" w:cs="Times New Roman"/>
                <w:bCs/>
              </w:rPr>
              <w:t>.</w:t>
            </w:r>
          </w:p>
          <w:p w14:paraId="5EBBAAD7" w14:textId="71652CED" w:rsidR="00497905" w:rsidRPr="001A6F26" w:rsidRDefault="00497905" w:rsidP="00497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bCs/>
                <w:lang w:eastAsia="ru-RU"/>
              </w:rPr>
              <w:t>Материалы всех публикаций согласовываются с Заказчиком.</w:t>
            </w:r>
          </w:p>
        </w:tc>
      </w:tr>
    </w:tbl>
    <w:p w14:paraId="0ACD0808" w14:textId="05E6A22F" w:rsidR="00E17D31" w:rsidRDefault="00E17D31" w:rsidP="00E17D31"/>
    <w:p w14:paraId="7BE8A8CE" w14:textId="27A0EED5" w:rsidR="00EC22B3" w:rsidRDefault="00EC22B3" w:rsidP="00E17D31"/>
    <w:p w14:paraId="63F72EEE" w14:textId="1CD03A3A" w:rsidR="00EC22B3" w:rsidRDefault="00EC22B3" w:rsidP="00E17D31"/>
    <w:p w14:paraId="7B568DC5" w14:textId="4289C271" w:rsidR="00EC22B3" w:rsidRDefault="00EC22B3" w:rsidP="00E17D31"/>
    <w:p w14:paraId="39F536E7" w14:textId="1563A317" w:rsidR="00EC22B3" w:rsidRDefault="00EC22B3" w:rsidP="00E17D31"/>
    <w:p w14:paraId="2A7458A3" w14:textId="4C79304B" w:rsidR="00EC22B3" w:rsidRDefault="00EC22B3" w:rsidP="00E17D31"/>
    <w:p w14:paraId="603E873C" w14:textId="59D6E867" w:rsidR="00EC22B3" w:rsidRDefault="00EC22B3" w:rsidP="00E17D31"/>
    <w:p w14:paraId="249EAEEE" w14:textId="76A9AF6F" w:rsidR="00EC22B3" w:rsidRDefault="00EC22B3" w:rsidP="00E17D31"/>
    <w:p w14:paraId="66BC2065" w14:textId="5A33B242" w:rsidR="00EC22B3" w:rsidRDefault="00EC22B3" w:rsidP="00E17D31"/>
    <w:p w14:paraId="0C4A7994" w14:textId="2026CFF3" w:rsidR="00EC22B3" w:rsidRDefault="00EC22B3" w:rsidP="00E17D31"/>
    <w:p w14:paraId="0C046510" w14:textId="1FA5CABD" w:rsidR="00EC22B3" w:rsidRDefault="00EC22B3" w:rsidP="00E17D31"/>
    <w:p w14:paraId="365F89C8" w14:textId="0A357E53" w:rsidR="00EC22B3" w:rsidRDefault="00EC22B3" w:rsidP="00E17D31"/>
    <w:p w14:paraId="413BE043" w14:textId="31174754" w:rsidR="00EC22B3" w:rsidRDefault="00EC22B3" w:rsidP="00E17D31"/>
    <w:p w14:paraId="651824F3" w14:textId="6A4E6A66" w:rsidR="00EC22B3" w:rsidRDefault="00EC22B3" w:rsidP="00E17D31"/>
    <w:p w14:paraId="5D54A903" w14:textId="13E4CFC1" w:rsidR="00EC22B3" w:rsidRDefault="00EC22B3" w:rsidP="00E17D31"/>
    <w:p w14:paraId="4C02D5A9" w14:textId="23CB973A" w:rsidR="00EC22B3" w:rsidRDefault="00EC22B3" w:rsidP="00E17D31"/>
    <w:p w14:paraId="547555F3" w14:textId="346F28DD" w:rsidR="00EC22B3" w:rsidRDefault="00EC22B3" w:rsidP="00E17D31"/>
    <w:p w14:paraId="277F7B1B" w14:textId="60A285F6" w:rsidR="00EC22B3" w:rsidRDefault="00EC22B3" w:rsidP="00E17D31"/>
    <w:p w14:paraId="55FA0F53" w14:textId="752ABEA3" w:rsidR="00EC22B3" w:rsidRDefault="00EC22B3" w:rsidP="00E17D31"/>
    <w:p w14:paraId="03E06B1B" w14:textId="53798FE6" w:rsidR="00EC22B3" w:rsidRDefault="00EC22B3" w:rsidP="00E17D31"/>
    <w:p w14:paraId="79924105" w14:textId="7AD54E2E" w:rsidR="00EC22B3" w:rsidRDefault="00EC22B3" w:rsidP="00E17D31"/>
    <w:p w14:paraId="6425342B" w14:textId="024F4066" w:rsidR="00EC22B3" w:rsidRDefault="00EC22B3" w:rsidP="00E17D31"/>
    <w:p w14:paraId="35663650" w14:textId="2D3E69D1" w:rsidR="00EC22B3" w:rsidRDefault="00EC22B3" w:rsidP="00E17D31"/>
    <w:p w14:paraId="4E6E3DBC" w14:textId="764321B9" w:rsidR="00EC22B3" w:rsidRDefault="00EC22B3" w:rsidP="00E17D31"/>
    <w:p w14:paraId="08719A8A" w14:textId="09425C01" w:rsidR="00EC22B3" w:rsidRDefault="00EC22B3" w:rsidP="00E17D31"/>
    <w:p w14:paraId="51D04ADC" w14:textId="3ED4B21D" w:rsidR="00EC22B3" w:rsidRDefault="00EC22B3" w:rsidP="00E17D31"/>
    <w:p w14:paraId="37A6A1C1" w14:textId="77777777" w:rsidR="00B9490A" w:rsidRPr="00E22708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E983EC2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1AC638F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4D74189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</w:p>
    <w:p w14:paraId="79DF9F0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proofErr w:type="spellStart"/>
      <w:r w:rsidRPr="00E22708">
        <w:rPr>
          <w:rFonts w:ascii="Times New Roman" w:eastAsia="Calibri" w:hAnsi="Times New Roman" w:cs="Times New Roman"/>
          <w:szCs w:val="23"/>
        </w:rPr>
        <w:t>Е.Н.Калачиной</w:t>
      </w:r>
      <w:proofErr w:type="spellEnd"/>
    </w:p>
    <w:p w14:paraId="12E41E3E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468F695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9C88599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7CBA25C1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C4761E4" w14:textId="77777777" w:rsidR="00B9490A" w:rsidRPr="00AA521C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831636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24F7D9CE" w14:textId="77777777" w:rsidR="00B9490A" w:rsidRDefault="00B9490A" w:rsidP="00B9490A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536B728D" w14:textId="77777777" w:rsidR="00B9490A" w:rsidRDefault="00B9490A" w:rsidP="00B9490A">
      <w:pPr>
        <w:rPr>
          <w:rFonts w:ascii="Times New Roman" w:hAnsi="Times New Roman" w:cs="Times New Roman"/>
        </w:rPr>
      </w:pPr>
    </w:p>
    <w:p w14:paraId="5C166656" w14:textId="77777777" w:rsidR="00B9490A" w:rsidRPr="00AA521C" w:rsidRDefault="00B9490A" w:rsidP="00B9490A">
      <w:pPr>
        <w:rPr>
          <w:rFonts w:ascii="Times New Roman" w:hAnsi="Times New Roman" w:cs="Times New Roman"/>
        </w:rPr>
      </w:pPr>
    </w:p>
    <w:p w14:paraId="6260C649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35A3BE94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65D3085C" w14:textId="77777777" w:rsidR="00B9490A" w:rsidRPr="00BB426E" w:rsidRDefault="00B9490A" w:rsidP="00B9490A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6BF48E08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1FF9B63B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49D0A982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6503C348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5C677FF0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</w:p>
    <w:p w14:paraId="09A411C7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764AAEDF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490A" w14:paraId="783E991F" w14:textId="77777777" w:rsidTr="00FC6BFD">
        <w:tc>
          <w:tcPr>
            <w:tcW w:w="4672" w:type="dxa"/>
          </w:tcPr>
          <w:p w14:paraId="2A2387F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3023D863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3116A5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5EA33D24" w14:textId="77777777" w:rsidTr="00FC6BFD">
        <w:tc>
          <w:tcPr>
            <w:tcW w:w="4672" w:type="dxa"/>
          </w:tcPr>
          <w:p w14:paraId="14852AA8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53C23430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C590860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27D2B8C" w14:textId="77777777" w:rsidTr="00FC6BFD">
        <w:tc>
          <w:tcPr>
            <w:tcW w:w="4672" w:type="dxa"/>
          </w:tcPr>
          <w:p w14:paraId="376D67FE" w14:textId="6F72F484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</w:t>
            </w:r>
            <w:r>
              <w:rPr>
                <w:rFonts w:ascii="Times New Roman" w:hAnsi="Times New Roman" w:cs="Times New Roman"/>
              </w:rPr>
              <w:t>, банковские реквизиты</w:t>
            </w:r>
            <w:r w:rsidRPr="00AA521C">
              <w:rPr>
                <w:rFonts w:ascii="Times New Roman" w:hAnsi="Times New Roman" w:cs="Times New Roman"/>
              </w:rPr>
              <w:t xml:space="preserve"> поставщика</w:t>
            </w:r>
          </w:p>
          <w:p w14:paraId="7B3B53E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E0F0D4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9CC9459" w14:textId="77777777" w:rsidTr="00FC6BFD">
        <w:tc>
          <w:tcPr>
            <w:tcW w:w="4672" w:type="dxa"/>
          </w:tcPr>
          <w:p w14:paraId="66FC49A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77A2D43F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CB57EC1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3B7FF63B" w14:textId="77777777" w:rsidTr="00FC6BFD">
        <w:tc>
          <w:tcPr>
            <w:tcW w:w="4672" w:type="dxa"/>
          </w:tcPr>
          <w:p w14:paraId="5863D2D4" w14:textId="36B9FAFE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</w:t>
            </w:r>
            <w:r>
              <w:rPr>
                <w:rFonts w:ascii="Times New Roman" w:hAnsi="Times New Roman" w:cs="Times New Roman"/>
              </w:rPr>
              <w:t xml:space="preserve"> (Приложение к коммерческому предложению)</w:t>
            </w:r>
          </w:p>
          <w:p w14:paraId="089BE736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01AE13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715FB6B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p w14:paraId="615B045F" w14:textId="63D7588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коммерческое </w:t>
      </w:r>
      <w:r w:rsidRPr="00AA521C">
        <w:rPr>
          <w:rFonts w:ascii="Times New Roman" w:hAnsi="Times New Roman" w:cs="Times New Roman"/>
        </w:rPr>
        <w:t>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BC39BCE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1A3D323D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38BD0023" w14:textId="77777777" w:rsidR="00B9490A" w:rsidRPr="00AA521C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14:paraId="45BB1E79" w14:textId="77777777" w:rsidR="00B9490A" w:rsidRDefault="00B9490A" w:rsidP="00B9490A"/>
    <w:p w14:paraId="00C1D45C" w14:textId="26FC8E63" w:rsidR="00EC22B3" w:rsidRDefault="00EC22B3" w:rsidP="00E17D31"/>
    <w:p w14:paraId="41EF31F3" w14:textId="105C0F49" w:rsidR="00EC22B3" w:rsidRDefault="00EC22B3" w:rsidP="00E17D31"/>
    <w:p w14:paraId="36C310C7" w14:textId="7467710A" w:rsidR="00EC22B3" w:rsidRDefault="00EC22B3" w:rsidP="00E17D31"/>
    <w:p w14:paraId="3F68892A" w14:textId="2862E5E7" w:rsidR="00EC22B3" w:rsidRDefault="00EC22B3" w:rsidP="00E17D31"/>
    <w:p w14:paraId="751A99FE" w14:textId="56D516DA" w:rsidR="00EC22B3" w:rsidRDefault="00B9490A" w:rsidP="00B9490A">
      <w:pPr>
        <w:jc w:val="right"/>
      </w:pPr>
      <w:r>
        <w:rPr>
          <w:rFonts w:ascii="Times New Roman" w:hAnsi="Times New Roman" w:cs="Times New Roman"/>
        </w:rPr>
        <w:t>Приложение к коммерческому предложению</w:t>
      </w:r>
    </w:p>
    <w:p w14:paraId="59E23762" w14:textId="5673899C" w:rsidR="00EC22B3" w:rsidRDefault="00EC22B3" w:rsidP="00E17D31"/>
    <w:p w14:paraId="27E6FF28" w14:textId="77777777" w:rsidR="00B9490A" w:rsidRDefault="00B9490A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8810D" w14:textId="47DA9731" w:rsidR="00EC22B3" w:rsidRPr="00883672" w:rsidRDefault="00EC22B3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672">
        <w:rPr>
          <w:rFonts w:ascii="Times New Roman" w:hAnsi="Times New Roman" w:cs="Times New Roman"/>
          <w:b/>
          <w:sz w:val="26"/>
          <w:szCs w:val="26"/>
        </w:rPr>
        <w:t>Предложение о цене договора</w:t>
      </w:r>
      <w:r w:rsidRPr="00883672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E9BB7CD" w14:textId="77777777" w:rsidR="00EC22B3" w:rsidRPr="00883672" w:rsidRDefault="00EC22B3" w:rsidP="00EC22B3">
      <w:pPr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687"/>
      </w:tblGrid>
      <w:tr w:rsidR="00EC22B3" w:rsidRPr="00883672" w14:paraId="000391F1" w14:textId="77777777" w:rsidTr="00FC6BFD">
        <w:tc>
          <w:tcPr>
            <w:tcW w:w="6658" w:type="dxa"/>
            <w:gridSpan w:val="2"/>
          </w:tcPr>
          <w:p w14:paraId="56E6F26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687" w:type="dxa"/>
          </w:tcPr>
          <w:p w14:paraId="74EE962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 исполнителя (цена за единицу услуги)</w:t>
            </w:r>
          </w:p>
        </w:tc>
      </w:tr>
      <w:tr w:rsidR="00EC22B3" w:rsidRPr="00304677" w14:paraId="308F1643" w14:textId="77777777" w:rsidTr="00FC6BFD">
        <w:tc>
          <w:tcPr>
            <w:tcW w:w="9345" w:type="dxa"/>
            <w:gridSpan w:val="3"/>
          </w:tcPr>
          <w:p w14:paraId="24028585" w14:textId="01CA8EF4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26B1D">
              <w:rPr>
                <w:rFonts w:ascii="Times New Roman" w:hAnsi="Times New Roman"/>
                <w:b/>
                <w:sz w:val="24"/>
                <w:szCs w:val="24"/>
              </w:rPr>
              <w:t xml:space="preserve">казание комплексной услуги </w:t>
            </w:r>
            <w:r w:rsidR="003815AA">
              <w:rPr>
                <w:rFonts w:ascii="Times New Roman" w:hAnsi="Times New Roman"/>
                <w:b/>
                <w:sz w:val="24"/>
                <w:szCs w:val="24"/>
              </w:rPr>
              <w:t xml:space="preserve">«Содействие в регистрации товарного знака»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субъектов МСП Республики Мордовия</w:t>
            </w:r>
            <w:r w:rsidRPr="00304677">
              <w:rPr>
                <w:rFonts w:ascii="Times New Roman" w:hAnsi="Times New Roman" w:cs="Times New Roman"/>
              </w:rPr>
              <w:t xml:space="preserve">, </w:t>
            </w:r>
            <w:r w:rsidRPr="00304677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  <w:p w14:paraId="0FC91749" w14:textId="77777777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1F21BDE4" w14:textId="77777777" w:rsidTr="00FC6BFD">
        <w:tc>
          <w:tcPr>
            <w:tcW w:w="704" w:type="dxa"/>
          </w:tcPr>
          <w:p w14:paraId="7C55D626" w14:textId="77777777" w:rsidR="00EC22B3" w:rsidRPr="00304677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3046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14:paraId="3358F497" w14:textId="0D7011DE" w:rsidR="00B9490A" w:rsidRDefault="00B9490A" w:rsidP="00B949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ация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 разъяснениями по вопросам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приведения продукции в соответствие с необходимыми требованиями (стандартизация, сертификация, необходимые разрешения, патентование)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</w:p>
          <w:p w14:paraId="04057525" w14:textId="0DE8B448" w:rsidR="00EC22B3" w:rsidRPr="00304677" w:rsidRDefault="00EC22B3" w:rsidP="00FC6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</w:tcPr>
          <w:p w14:paraId="606BB593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57ACE437" w14:textId="77777777" w:rsidTr="00FC6BFD">
        <w:tc>
          <w:tcPr>
            <w:tcW w:w="704" w:type="dxa"/>
          </w:tcPr>
          <w:p w14:paraId="6C7EA679" w14:textId="77777777" w:rsidR="00EC22B3" w:rsidRPr="00304677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14:paraId="171A27D8" w14:textId="071FFA78" w:rsidR="003815AA" w:rsidRPr="00C20313" w:rsidRDefault="003815AA" w:rsidP="003815A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заявленного обозначения на возможность регистрации в качестве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</w:p>
          <w:p w14:paraId="51C55735" w14:textId="3669E244" w:rsidR="00EC22B3" w:rsidRPr="00B450CF" w:rsidRDefault="00EC22B3" w:rsidP="00FC6BFD">
            <w:pPr>
              <w:tabs>
                <w:tab w:val="left" w:pos="14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</w:tcPr>
          <w:p w14:paraId="1AAF71C9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7B57DEA0" w14:textId="77777777" w:rsidTr="00FC6BFD">
        <w:tc>
          <w:tcPr>
            <w:tcW w:w="704" w:type="dxa"/>
          </w:tcPr>
          <w:p w14:paraId="1EBBF4AA" w14:textId="77777777" w:rsidR="00EC22B3" w:rsidRPr="00B450CF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B450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14:paraId="2BA5D9B4" w14:textId="70D86F75" w:rsidR="00EC22B3" w:rsidRPr="00B450CF" w:rsidRDefault="00B9490A" w:rsidP="00FC6BFD">
            <w:pPr>
              <w:tabs>
                <w:tab w:val="left" w:pos="14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комплекта заявочной документации для подачи в Роспатент от имени и в интересах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</w:p>
        </w:tc>
        <w:tc>
          <w:tcPr>
            <w:tcW w:w="2687" w:type="dxa"/>
          </w:tcPr>
          <w:p w14:paraId="149D8DDC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59FC2465" w14:textId="77777777" w:rsidTr="00FC6BFD">
        <w:tc>
          <w:tcPr>
            <w:tcW w:w="6658" w:type="dxa"/>
            <w:gridSpan w:val="2"/>
          </w:tcPr>
          <w:p w14:paraId="58C97801" w14:textId="77777777" w:rsidR="00EC22B3" w:rsidRPr="00304677" w:rsidRDefault="00EC22B3" w:rsidP="00FC6BFD">
            <w:pPr>
              <w:suppressAutoHyphens/>
              <w:spacing w:line="259" w:lineRule="auto"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            Всего за единицу услуги:</w:t>
            </w:r>
          </w:p>
        </w:tc>
        <w:tc>
          <w:tcPr>
            <w:tcW w:w="2687" w:type="dxa"/>
          </w:tcPr>
          <w:p w14:paraId="440DA192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64B3A646" w14:textId="77777777" w:rsidTr="00FC6BFD">
        <w:tc>
          <w:tcPr>
            <w:tcW w:w="6658" w:type="dxa"/>
            <w:gridSpan w:val="2"/>
          </w:tcPr>
          <w:p w14:paraId="74C786E7" w14:textId="0702F352" w:rsidR="00EC22B3" w:rsidRDefault="00EC22B3" w:rsidP="00FC6BFD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ИТОГО </w:t>
            </w:r>
            <w:r w:rsidR="00B9490A">
              <w:rPr>
                <w:rFonts w:ascii="Times New Roman" w:hAnsi="Times New Roman" w:cs="Times New Roman"/>
                <w:lang w:eastAsia="ar-SA"/>
              </w:rPr>
              <w:t>по договору за 10 получателей услуг с учетом госпошлины за юридические действия в размере 105 000 руб.</w:t>
            </w:r>
          </w:p>
          <w:p w14:paraId="390D2609" w14:textId="0B3E6C25" w:rsidR="00B9490A" w:rsidRPr="00304677" w:rsidRDefault="00B9490A" w:rsidP="00FC6BFD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7" w:type="dxa"/>
          </w:tcPr>
          <w:p w14:paraId="4878FDF6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AFEB873" w14:textId="77777777" w:rsidR="00EC22B3" w:rsidRPr="00883672" w:rsidRDefault="00EC22B3" w:rsidP="00EC22B3">
      <w:pPr>
        <w:rPr>
          <w:rFonts w:ascii="Times New Roman" w:hAnsi="Times New Roman" w:cs="Times New Roman"/>
          <w:b/>
          <w:sz w:val="24"/>
        </w:rPr>
      </w:pPr>
      <w:r w:rsidRPr="00304677">
        <w:rPr>
          <w:rFonts w:ascii="Times New Roman" w:hAnsi="Times New Roman" w:cs="Times New Roman"/>
          <w:sz w:val="24"/>
          <w:lang w:eastAsia="zh-CN"/>
        </w:rPr>
        <w:br w:type="textWrapping" w:clear="all"/>
      </w:r>
      <w:r w:rsidRPr="00883672">
        <w:rPr>
          <w:rFonts w:ascii="Times New Roman" w:hAnsi="Times New Roman" w:cs="Times New Roman"/>
          <w:sz w:val="24"/>
        </w:rPr>
        <w:t xml:space="preserve">Итого: </w:t>
      </w:r>
      <w:r w:rsidRPr="00883672">
        <w:rPr>
          <w:rFonts w:ascii="Times New Roman" w:hAnsi="Times New Roman" w:cs="Times New Roman"/>
          <w:b/>
          <w:bCs/>
          <w:sz w:val="24"/>
        </w:rPr>
        <w:t>стоимость за единицу цены договора</w:t>
      </w:r>
      <w:r w:rsidRPr="00883672">
        <w:rPr>
          <w:rFonts w:ascii="Times New Roman" w:hAnsi="Times New Roman" w:cs="Times New Roman"/>
          <w:sz w:val="24"/>
        </w:rPr>
        <w:t xml:space="preserve"> составляет __________ (прописью) рублей ___ копеек, в том числе НДС - ___ %, в размере __________ (прописью) рублей ___ копеек </w:t>
      </w:r>
      <w:r w:rsidRPr="00883672">
        <w:rPr>
          <w:rFonts w:ascii="Times New Roman" w:hAnsi="Times New Roman" w:cs="Times New Roman"/>
          <w:i/>
          <w:sz w:val="24"/>
        </w:rPr>
        <w:t>(если НДС предусмотрен)</w:t>
      </w:r>
    </w:p>
    <w:p w14:paraId="78F6F8A1" w14:textId="77777777" w:rsidR="00EC22B3" w:rsidRPr="00883672" w:rsidRDefault="00EC22B3" w:rsidP="00EC22B3">
      <w:pPr>
        <w:rPr>
          <w:rFonts w:ascii="Times New Roman" w:hAnsi="Times New Roman" w:cs="Times New Roman"/>
          <w:b/>
          <w:sz w:val="24"/>
          <w:szCs w:val="28"/>
        </w:rPr>
      </w:pPr>
    </w:p>
    <w:p w14:paraId="29730BCD" w14:textId="5EAA1FED" w:rsidR="00EC22B3" w:rsidRDefault="00EC22B3" w:rsidP="00E17D31"/>
    <w:p w14:paraId="3F97A07D" w14:textId="36F4A9A3" w:rsidR="00B9490A" w:rsidRDefault="00B9490A" w:rsidP="00E17D31"/>
    <w:p w14:paraId="631C9DF7" w14:textId="5BE4FF12" w:rsidR="00B9490A" w:rsidRDefault="00B9490A" w:rsidP="00E17D31"/>
    <w:p w14:paraId="7B1A366B" w14:textId="77777777" w:rsidR="00B9490A" w:rsidRDefault="00B9490A" w:rsidP="00E17D31"/>
    <w:sectPr w:rsidR="00B9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A3B1820"/>
    <w:multiLevelType w:val="multilevel"/>
    <w:tmpl w:val="FA5079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5529"/>
        </w:tabs>
        <w:ind w:left="3828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552"/>
        </w:tabs>
        <w:ind w:left="851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65E1"/>
    <w:multiLevelType w:val="multilevel"/>
    <w:tmpl w:val="4EACA090"/>
    <w:styleLink w:val="1111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C118AB"/>
    <w:multiLevelType w:val="multilevel"/>
    <w:tmpl w:val="2556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30075F"/>
    <w:multiLevelType w:val="hybridMultilevel"/>
    <w:tmpl w:val="9976E320"/>
    <w:lvl w:ilvl="0" w:tplc="9B7A2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70405">
    <w:abstractNumId w:val="1"/>
  </w:num>
  <w:num w:numId="2" w16cid:durableId="2129425011">
    <w:abstractNumId w:val="4"/>
  </w:num>
  <w:num w:numId="3" w16cid:durableId="2023631453">
    <w:abstractNumId w:val="2"/>
  </w:num>
  <w:num w:numId="4" w16cid:durableId="337660742">
    <w:abstractNumId w:val="5"/>
  </w:num>
  <w:num w:numId="5" w16cid:durableId="2125925082">
    <w:abstractNumId w:val="0"/>
  </w:num>
  <w:num w:numId="6" w16cid:durableId="1579484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5F"/>
    <w:rsid w:val="00002530"/>
    <w:rsid w:val="00037403"/>
    <w:rsid w:val="000A3994"/>
    <w:rsid w:val="000F2974"/>
    <w:rsid w:val="000F3EA7"/>
    <w:rsid w:val="00140D56"/>
    <w:rsid w:val="00160C4C"/>
    <w:rsid w:val="001D74B3"/>
    <w:rsid w:val="00241770"/>
    <w:rsid w:val="00261CD7"/>
    <w:rsid w:val="002A5AF0"/>
    <w:rsid w:val="002B66D9"/>
    <w:rsid w:val="00306DAF"/>
    <w:rsid w:val="003815AA"/>
    <w:rsid w:val="003B038E"/>
    <w:rsid w:val="003C6648"/>
    <w:rsid w:val="003D605F"/>
    <w:rsid w:val="00497905"/>
    <w:rsid w:val="004C2C27"/>
    <w:rsid w:val="004D0F82"/>
    <w:rsid w:val="005362BE"/>
    <w:rsid w:val="005A0F49"/>
    <w:rsid w:val="005C0D1A"/>
    <w:rsid w:val="006069DA"/>
    <w:rsid w:val="00636203"/>
    <w:rsid w:val="00642C55"/>
    <w:rsid w:val="006B3013"/>
    <w:rsid w:val="006C4140"/>
    <w:rsid w:val="00726D1A"/>
    <w:rsid w:val="007551D2"/>
    <w:rsid w:val="007646A1"/>
    <w:rsid w:val="00773E9F"/>
    <w:rsid w:val="00776B83"/>
    <w:rsid w:val="007C0542"/>
    <w:rsid w:val="007C4900"/>
    <w:rsid w:val="007C6D37"/>
    <w:rsid w:val="007C7FB4"/>
    <w:rsid w:val="0081223A"/>
    <w:rsid w:val="0082007C"/>
    <w:rsid w:val="00821938"/>
    <w:rsid w:val="00866FE3"/>
    <w:rsid w:val="008670D2"/>
    <w:rsid w:val="0088133A"/>
    <w:rsid w:val="008E57CE"/>
    <w:rsid w:val="009C3751"/>
    <w:rsid w:val="00A11215"/>
    <w:rsid w:val="00A441F4"/>
    <w:rsid w:val="00A75545"/>
    <w:rsid w:val="00AD3ECC"/>
    <w:rsid w:val="00B366B2"/>
    <w:rsid w:val="00B47167"/>
    <w:rsid w:val="00B9490A"/>
    <w:rsid w:val="00C07122"/>
    <w:rsid w:val="00C20313"/>
    <w:rsid w:val="00C2361A"/>
    <w:rsid w:val="00CD4B46"/>
    <w:rsid w:val="00CE20BF"/>
    <w:rsid w:val="00CF74A2"/>
    <w:rsid w:val="00D031BD"/>
    <w:rsid w:val="00D45DF8"/>
    <w:rsid w:val="00D74D21"/>
    <w:rsid w:val="00E03E8F"/>
    <w:rsid w:val="00E16BDA"/>
    <w:rsid w:val="00E17D31"/>
    <w:rsid w:val="00E74BA5"/>
    <w:rsid w:val="00E87290"/>
    <w:rsid w:val="00EC22B3"/>
    <w:rsid w:val="00EF67AA"/>
    <w:rsid w:val="00F020EC"/>
    <w:rsid w:val="00F06B44"/>
    <w:rsid w:val="00F50AF9"/>
    <w:rsid w:val="00FB5A9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E8D"/>
  <w15:chartTrackingRefBased/>
  <w15:docId w15:val="{D2284A26-E655-4CED-ADF3-8A1701D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5F"/>
    <w:pPr>
      <w:spacing w:after="0" w:line="240" w:lineRule="auto"/>
    </w:pPr>
  </w:style>
  <w:style w:type="paragraph" w:styleId="1">
    <w:name w:val="heading 1"/>
    <w:aliases w:val="новая страница"/>
    <w:basedOn w:val="a"/>
    <w:next w:val="a"/>
    <w:link w:val="10"/>
    <w:qFormat/>
    <w:rsid w:val="003D605F"/>
    <w:pPr>
      <w:keepNext/>
      <w:keepLines/>
      <w:pageBreakBefore/>
      <w:numPr>
        <w:numId w:val="1"/>
      </w:numPr>
      <w:suppressAutoHyphens/>
      <w:spacing w:before="600" w:after="360"/>
      <w:jc w:val="center"/>
      <w:outlineLvl w:val="0"/>
    </w:pPr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3D605F"/>
    <w:pPr>
      <w:keepNext/>
      <w:numPr>
        <w:ilvl w:val="1"/>
        <w:numId w:val="1"/>
      </w:numPr>
      <w:suppressAutoHyphens/>
      <w:spacing w:before="480" w:after="120"/>
      <w:outlineLvl w:val="1"/>
    </w:pPr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3D605F"/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rsid w:val="003D605F"/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styleId="a3">
    <w:name w:val="Hyperlink"/>
    <w:basedOn w:val="a0"/>
    <w:uiPriority w:val="99"/>
    <w:rsid w:val="003D605F"/>
    <w:rPr>
      <w:color w:val="0000FF"/>
      <w:u w:val="single"/>
    </w:rPr>
  </w:style>
  <w:style w:type="paragraph" w:customStyle="1" w:styleId="-3">
    <w:name w:val="Пункт-3"/>
    <w:basedOn w:val="a"/>
    <w:rsid w:val="003D605F"/>
    <w:pPr>
      <w:numPr>
        <w:ilvl w:val="2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rsid w:val="003D605F"/>
    <w:pPr>
      <w:numPr>
        <w:ilvl w:val="3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-6">
    <w:name w:val="Пункт-6"/>
    <w:basedOn w:val="a"/>
    <w:rsid w:val="003D605F"/>
    <w:pPr>
      <w:numPr>
        <w:ilvl w:val="5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5">
    <w:name w:val="Пункт-5"/>
    <w:basedOn w:val="a"/>
    <w:rsid w:val="003D605F"/>
    <w:pPr>
      <w:numPr>
        <w:ilvl w:val="4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C37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3751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3751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6BDA"/>
    <w:pPr>
      <w:ind w:left="720"/>
      <w:contextualSpacing/>
    </w:pPr>
  </w:style>
  <w:style w:type="paragraph" w:customStyle="1" w:styleId="before">
    <w:name w:val="before"/>
    <w:basedOn w:val="a"/>
    <w:rsid w:val="007646A1"/>
    <w:pPr>
      <w:autoSpaceDE w:val="0"/>
      <w:autoSpaceDN w:val="0"/>
      <w:spacing w:before="120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styleId="a8">
    <w:name w:val="No Spacing"/>
    <w:link w:val="a9"/>
    <w:uiPriority w:val="1"/>
    <w:qFormat/>
    <w:rsid w:val="008E5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8E57CE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1938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C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a2"/>
    <w:next w:val="111111"/>
    <w:uiPriority w:val="99"/>
    <w:semiHidden/>
    <w:unhideWhenUsed/>
    <w:rsid w:val="00EC22B3"/>
    <w:pPr>
      <w:numPr>
        <w:numId w:val="6"/>
      </w:numPr>
    </w:pPr>
  </w:style>
  <w:style w:type="numbering" w:styleId="111111">
    <w:name w:val="Outline List 2"/>
    <w:basedOn w:val="a2"/>
    <w:uiPriority w:val="99"/>
    <w:semiHidden/>
    <w:unhideWhenUsed/>
    <w:rsid w:val="00EC22B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2</cp:revision>
  <cp:lastPrinted>2023-02-17T11:30:00Z</cp:lastPrinted>
  <dcterms:created xsi:type="dcterms:W3CDTF">2023-02-28T08:07:00Z</dcterms:created>
  <dcterms:modified xsi:type="dcterms:W3CDTF">2023-02-28T08:07:00Z</dcterms:modified>
</cp:coreProperties>
</file>